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uppressAutoHyphens/>
        <w:bidi w:val="0"/>
        <w:jc w:val="both"/>
        <w:rPr>
          <w:rFonts w:hint="default" w:ascii="Times-Roman" w:hAnsi="Times-Roman" w:eastAsia="方正黑体_GBK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方正黑体_GBK" w:cs="Times-Roman"/>
          <w:sz w:val="33"/>
          <w:szCs w:val="33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-Roman" w:hAnsi="Times-Roman" w:eastAsia="小标宋" w:cs="Times-Roman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Times-Roman" w:hAnsi="Times-Roman" w:eastAsia="小标宋" w:cs="Times-Roman"/>
          <w:sz w:val="44"/>
          <w:szCs w:val="44"/>
          <w:lang w:val="en-US" w:eastAsia="zh-CN"/>
        </w:rPr>
      </w:pPr>
      <w:r>
        <w:rPr>
          <w:rFonts w:hint="default" w:ascii="Times-Roman" w:hAnsi="Times-Roman" w:eastAsia="小标宋" w:cs="Times-Roman"/>
          <w:sz w:val="44"/>
          <w:szCs w:val="44"/>
          <w:lang w:val="en-US" w:eastAsia="zh-CN"/>
        </w:rPr>
        <w:t>吉林省科协学会党建工作指导小组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Times-Roman" w:hAnsi="Times-Roman" w:eastAsia="小标宋" w:cs="Times-Roman"/>
          <w:sz w:val="44"/>
          <w:szCs w:val="44"/>
          <w:lang w:val="en-US" w:eastAsia="zh-CN"/>
        </w:rPr>
      </w:pPr>
      <w:r>
        <w:rPr>
          <w:rFonts w:hint="default" w:ascii="Times-Roman" w:hAnsi="Times-Roman" w:eastAsia="小标宋" w:cs="Times-Roman"/>
          <w:sz w:val="44"/>
          <w:szCs w:val="44"/>
          <w:lang w:val="en-US" w:eastAsia="zh-CN"/>
        </w:rPr>
        <w:t>成员名单</w:t>
      </w:r>
    </w:p>
    <w:p>
      <w:pPr>
        <w:widowControl w:val="0"/>
        <w:numPr>
          <w:ilvl w:val="0"/>
          <w:numId w:val="0"/>
        </w:numPr>
        <w:suppressAutoHyphens/>
        <w:bidi w:val="0"/>
        <w:ind w:firstLine="660" w:firstLineChars="2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</w:p>
    <w:p>
      <w:pPr>
        <w:widowControl w:val="0"/>
        <w:numPr>
          <w:ilvl w:val="0"/>
          <w:numId w:val="0"/>
        </w:numPr>
        <w:suppressAutoHyphens/>
        <w:bidi w:val="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组  长：林  天  吉林省科协党组书记、副主席</w:t>
      </w:r>
    </w:p>
    <w:p>
      <w:pPr>
        <w:widowControl w:val="0"/>
        <w:numPr>
          <w:ilvl w:val="0"/>
          <w:numId w:val="0"/>
        </w:numPr>
        <w:suppressAutoHyphens/>
        <w:bidi w:val="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副组长：张晶莹  吉林省科协党组成员、副主席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韩宇鸿  吉林省科协党组成员、副主席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穆晓东  吉林省科协党组成员、副主席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杜  锐  吉林省科协党组成员、副主席</w:t>
      </w:r>
    </w:p>
    <w:p>
      <w:pPr>
        <w:widowControl w:val="0"/>
        <w:numPr>
          <w:ilvl w:val="0"/>
          <w:numId w:val="0"/>
        </w:numPr>
        <w:suppressAutoHyphens/>
        <w:bidi w:val="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成  员：穆丽英  吉林省科协机关党委专职副书记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pacing w:val="-17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 xml:space="preserve">方艳红  </w:t>
      </w:r>
      <w:r>
        <w:rPr>
          <w:rFonts w:hint="default" w:ascii="Times-Roman" w:hAnsi="Times-Roman" w:eastAsia="仿宋_GB2312" w:cs="Times-Roman"/>
          <w:spacing w:val="-17"/>
          <w:sz w:val="33"/>
          <w:szCs w:val="33"/>
          <w:lang w:val="en-US" w:eastAsia="zh-CN"/>
        </w:rPr>
        <w:t>吉林省科协学会学术部（国际联络部）部长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单既锶  吉林省科协调研宣传部部长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刘晓宇  吉林省科协科学技术普及部部长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赵洪亮  吉林省科协学会服务中心主任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马  宏  吉林省科技工作者服务中心主任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王志新  吉林省森林休憩保育研究会会长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朱桂祯  吉林省中医药学会常务副会长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王立锋  吉林大学科协办公室主任</w:t>
      </w:r>
    </w:p>
    <w:p>
      <w:pPr>
        <w:widowControl w:val="0"/>
        <w:numPr>
          <w:ilvl w:val="0"/>
          <w:numId w:val="0"/>
        </w:numPr>
        <w:suppressAutoHyphens/>
        <w:bidi w:val="0"/>
        <w:jc w:val="both"/>
        <w:rPr>
          <w:rFonts w:hint="eastAsia" w:ascii="Times-Roman" w:hAnsi="Times-Roman" w:eastAsia="方正黑体_GBK" w:cs="Times-Roman"/>
          <w:sz w:val="33"/>
          <w:szCs w:val="33"/>
          <w:lang w:val="en-US" w:eastAsia="zh-CN"/>
        </w:rPr>
      </w:pPr>
      <w:r>
        <w:rPr>
          <w:rFonts w:hint="eastAsia" w:ascii="Times-Roman" w:hAnsi="Times-Roman" w:eastAsia="方正黑体_GBK" w:cs="Times-Roman"/>
          <w:sz w:val="33"/>
          <w:szCs w:val="33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suppressAutoHyphens/>
        <w:bidi w:val="0"/>
        <w:ind w:firstLine="660" w:firstLineChars="200"/>
        <w:jc w:val="both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eastAsia" w:ascii="楷体_GB2312" w:hAnsi="楷体_GB2312" w:eastAsia="楷体_GB2312" w:cs="楷体_GB2312"/>
          <w:sz w:val="33"/>
          <w:szCs w:val="33"/>
          <w:lang w:val="en-US" w:eastAsia="zh-CN"/>
        </w:rPr>
        <w:t>指导小组下设办公室，成员如下：</w:t>
      </w:r>
    </w:p>
    <w:p>
      <w:pPr>
        <w:widowControl w:val="0"/>
        <w:numPr>
          <w:ilvl w:val="0"/>
          <w:numId w:val="0"/>
        </w:numPr>
        <w:suppressAutoHyphens/>
        <w:bidi w:val="0"/>
        <w:jc w:val="left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主  任：韩宇鸿  吉林省科协党组成员、副主席</w:t>
      </w:r>
    </w:p>
    <w:p>
      <w:pPr>
        <w:widowControl w:val="0"/>
        <w:numPr>
          <w:ilvl w:val="0"/>
          <w:numId w:val="0"/>
        </w:numPr>
        <w:suppressAutoHyphens/>
        <w:bidi w:val="0"/>
        <w:jc w:val="left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 xml:space="preserve">副主任：方艳红  </w:t>
      </w:r>
      <w:r>
        <w:rPr>
          <w:rFonts w:hint="default" w:ascii="Times-Roman" w:hAnsi="Times-Roman" w:eastAsia="仿宋_GB2312" w:cs="Times-Roman"/>
          <w:spacing w:val="-17"/>
          <w:sz w:val="33"/>
          <w:szCs w:val="33"/>
          <w:lang w:val="en-US" w:eastAsia="zh-CN"/>
        </w:rPr>
        <w:t>吉林省科协学会学术部（国际联络部）部长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left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赵洪亮  吉林省科协学会服务中心主任</w:t>
      </w:r>
    </w:p>
    <w:p>
      <w:pPr>
        <w:widowControl w:val="0"/>
        <w:numPr>
          <w:ilvl w:val="0"/>
          <w:numId w:val="0"/>
        </w:numPr>
        <w:suppressAutoHyphens/>
        <w:bidi w:val="0"/>
        <w:jc w:val="left"/>
        <w:rPr>
          <w:rFonts w:hint="default" w:ascii="Times-Roman" w:hAnsi="Times-Roman" w:eastAsia="仿宋_GB2312" w:cs="Times-Roman"/>
          <w:spacing w:val="-23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 xml:space="preserve">成  员：孙晓楠  </w:t>
      </w:r>
      <w:r>
        <w:rPr>
          <w:rFonts w:hint="default" w:ascii="Times-Roman" w:hAnsi="Times-Roman" w:eastAsia="仿宋_GB2312" w:cs="Times-Roman"/>
          <w:spacing w:val="-23"/>
          <w:sz w:val="33"/>
          <w:szCs w:val="33"/>
          <w:lang w:val="en-US" w:eastAsia="zh-CN"/>
        </w:rPr>
        <w:t>吉林省科协学会学术部（国际联络部）副部长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left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刘  宇  吉林省科协学会服务中心副主任</w:t>
      </w:r>
    </w:p>
    <w:p>
      <w:pPr>
        <w:widowControl w:val="0"/>
        <w:numPr>
          <w:ilvl w:val="0"/>
          <w:numId w:val="0"/>
        </w:numPr>
        <w:suppressAutoHyphens/>
        <w:bidi w:val="0"/>
        <w:ind w:firstLine="1320" w:firstLineChars="400"/>
        <w:jc w:val="left"/>
        <w:rPr>
          <w:rFonts w:hint="default" w:ascii="Times-Roman" w:hAnsi="Times-Roman" w:eastAsia="仿宋_GB2312" w:cs="Times-Roman"/>
          <w:spacing w:val="-11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 xml:space="preserve">张雯頩  </w:t>
      </w:r>
      <w:r>
        <w:rPr>
          <w:rFonts w:hint="default" w:ascii="Times-Roman" w:hAnsi="Times-Roman" w:eastAsia="仿宋_GB2312" w:cs="Times-Roman"/>
          <w:spacing w:val="-11"/>
          <w:sz w:val="33"/>
          <w:szCs w:val="33"/>
          <w:lang w:val="en-US" w:eastAsia="zh-CN"/>
        </w:rPr>
        <w:t>吉林省科协学会服务中心学会服务工作部部长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-181610</wp:posOffset>
              </wp:positionV>
              <wp:extent cx="627380" cy="314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3pt;height:24.8pt;width:49.4pt;mso-position-horizontal:outside;mso-position-horizontal-relative:margin;z-index:251659264;mso-width-relative:page;mso-height-relative:page;" filled="f" stroked="f" coordsize="21600,21600" o:gfxdata="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UnShnVAAAABgEAAA8AAAAAAAAAAQAgAAAAIgAAAGRycy9kb3ducmV2LnhtbFBLAQIUABQA&#10;AAAIAIdO4kBJGT9jugEAAHEDAAAOAAAAAAAAAAEAIAAAACQ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6C87617B"/>
    <w:rsid w:val="0CFF53BF"/>
    <w:rsid w:val="6C8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2023-07-06T00:39:00Z</dcterms:created>
  <dc:creator>云天</dc:creator>
  <cp:lastModifiedBy>云天</cp:lastModifiedBy>
  <dcterms:modified xsi:type="dcterms:W3CDTF">2023-07-06T00:40:34Z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0025BEDEF4694AEF85044DF07126D0A2_11</vt:lpwstr>
  </property>
</Properties>
</file>