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ind w:firstLine="0" w:firstLineChars="0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ind w:firstLine="0" w:firstLineChars="0"/>
        <w:jc w:val="center"/>
        <w:rPr>
          <w:rFonts w:hint="eastAsia" w:ascii="小标宋" w:hAnsi="华文中宋" w:eastAsia="小标宋" w:cs="宋体"/>
          <w:kern w:val="0"/>
          <w:sz w:val="44"/>
          <w:szCs w:val="44"/>
        </w:rPr>
      </w:pPr>
      <w:r>
        <w:rPr>
          <w:rFonts w:eastAsia="小标宋"/>
          <w:kern w:val="0"/>
          <w:sz w:val="44"/>
          <w:szCs w:val="44"/>
        </w:rPr>
        <w:t>202</w:t>
      </w:r>
      <w:r>
        <w:rPr>
          <w:rFonts w:hint="eastAsia" w:eastAsia="小标宋"/>
          <w:kern w:val="0"/>
          <w:sz w:val="44"/>
          <w:szCs w:val="44"/>
          <w:lang w:val="en-US" w:eastAsia="zh-CN"/>
        </w:rPr>
        <w:t>2</w:t>
      </w:r>
      <w:r>
        <w:rPr>
          <w:rFonts w:eastAsia="小标宋"/>
          <w:kern w:val="0"/>
          <w:sz w:val="44"/>
          <w:szCs w:val="44"/>
        </w:rPr>
        <w:t>-202</w:t>
      </w:r>
      <w:r>
        <w:rPr>
          <w:rFonts w:hint="eastAsia" w:eastAsia="小标宋"/>
          <w:kern w:val="0"/>
          <w:sz w:val="44"/>
          <w:szCs w:val="44"/>
          <w:lang w:val="en-US" w:eastAsia="zh-CN"/>
        </w:rPr>
        <w:t>3</w:t>
      </w:r>
      <w:r>
        <w:rPr>
          <w:rFonts w:hint="eastAsia" w:ascii="小标宋" w:hAnsi="华文中宋" w:eastAsia="小标宋" w:cs="宋体"/>
          <w:kern w:val="0"/>
          <w:sz w:val="44"/>
          <w:szCs w:val="44"/>
        </w:rPr>
        <w:t>年吉林省科技助力乡村振兴</w:t>
      </w:r>
    </w:p>
    <w:p>
      <w:pPr>
        <w:widowControl/>
        <w:ind w:firstLine="0" w:firstLineChars="0"/>
        <w:jc w:val="center"/>
        <w:rPr>
          <w:rFonts w:hint="eastAsia" w:ascii="小标宋" w:hAnsi="华文中宋" w:eastAsia="小标宋" w:cs="宋体"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ind w:firstLine="0" w:firstLineChars="0"/>
        <w:jc w:val="center"/>
        <w:rPr>
          <w:rFonts w:hint="eastAsia" w:ascii="小标宋" w:hAnsi="华文中宋" w:eastAsia="小标宋" w:cs="宋体"/>
          <w:kern w:val="0"/>
          <w:sz w:val="44"/>
          <w:szCs w:val="44"/>
        </w:rPr>
      </w:pPr>
      <w:r>
        <w:rPr>
          <w:rFonts w:hint="eastAsia" w:ascii="小标宋" w:hAnsi="华文中宋" w:eastAsia="小标宋" w:cs="宋体"/>
          <w:kern w:val="0"/>
          <w:sz w:val="44"/>
          <w:szCs w:val="44"/>
        </w:rPr>
        <w:t>“科技之冬”活动统计表</w:t>
      </w:r>
    </w:p>
    <w:p>
      <w:pPr>
        <w:widowControl/>
        <w:ind w:firstLine="0" w:firstLineChars="0"/>
        <w:jc w:val="center"/>
        <w:rPr>
          <w:rFonts w:hint="eastAsia" w:ascii="小标宋" w:hAnsi="华文中宋" w:eastAsia="小标宋" w:cs="宋体"/>
          <w:kern w:val="0"/>
          <w:sz w:val="44"/>
          <w:szCs w:val="44"/>
        </w:rPr>
      </w:pPr>
    </w:p>
    <w:p>
      <w:pPr>
        <w:widowControl/>
        <w:ind w:firstLine="0" w:firstLineChars="0"/>
        <w:rPr>
          <w:rFonts w:hint="eastAsia" w:ascii="华文中宋" w:hAnsi="华文中宋" w:eastAsia="华文中宋" w:cs="宋体"/>
          <w:kern w:val="0"/>
          <w:sz w:val="24"/>
        </w:rPr>
      </w:pPr>
      <w:r>
        <w:rPr>
          <w:rFonts w:hint="eastAsia" w:ascii="华文中宋" w:hAnsi="华文中宋" w:eastAsia="华文中宋" w:cs="宋体"/>
          <w:kern w:val="0"/>
          <w:sz w:val="24"/>
        </w:rPr>
        <w:t>填表单位：                         （统计时间：</w:t>
      </w:r>
      <w:r>
        <w:rPr>
          <w:rFonts w:hint="eastAsia" w:eastAsia="华文中宋" w:cs="宋体"/>
          <w:kern w:val="0"/>
          <w:sz w:val="24"/>
        </w:rPr>
        <w:t>20</w:t>
      </w:r>
      <w:r>
        <w:rPr>
          <w:rFonts w:hint="eastAsia" w:eastAsia="华文中宋" w:cs="宋体"/>
          <w:kern w:val="0"/>
          <w:sz w:val="24"/>
          <w:lang w:val="en-US" w:eastAsia="zh-CN"/>
        </w:rPr>
        <w:t>22</w:t>
      </w:r>
      <w:r>
        <w:rPr>
          <w:rFonts w:hint="eastAsia" w:ascii="华文中宋" w:hAnsi="华文中宋" w:eastAsia="华文中宋" w:cs="宋体"/>
          <w:kern w:val="0"/>
          <w:sz w:val="24"/>
        </w:rPr>
        <w:t>年</w:t>
      </w:r>
      <w:r>
        <w:rPr>
          <w:rFonts w:hint="eastAsia" w:eastAsia="华文中宋" w:cs="宋体"/>
          <w:kern w:val="0"/>
          <w:sz w:val="24"/>
        </w:rPr>
        <w:t>1</w:t>
      </w:r>
      <w:r>
        <w:rPr>
          <w:rFonts w:hint="eastAsia" w:eastAsia="华文中宋" w:cs="宋体"/>
          <w:kern w:val="0"/>
          <w:sz w:val="24"/>
          <w:lang w:val="en-US" w:eastAsia="zh-CN"/>
        </w:rPr>
        <w:t>2</w:t>
      </w:r>
      <w:r>
        <w:rPr>
          <w:rFonts w:hint="eastAsia" w:ascii="华文中宋" w:hAnsi="华文中宋" w:eastAsia="华文中宋" w:cs="宋体"/>
          <w:kern w:val="0"/>
          <w:sz w:val="24"/>
        </w:rPr>
        <w:t>月—</w:t>
      </w:r>
      <w:r>
        <w:rPr>
          <w:rFonts w:hint="eastAsia" w:eastAsia="华文中宋" w:cs="宋体"/>
          <w:kern w:val="0"/>
          <w:sz w:val="24"/>
        </w:rPr>
        <w:t>202</w:t>
      </w:r>
      <w:r>
        <w:rPr>
          <w:rFonts w:hint="eastAsia" w:eastAsia="华文中宋" w:cs="宋体"/>
          <w:kern w:val="0"/>
          <w:sz w:val="24"/>
          <w:lang w:val="en-US" w:eastAsia="zh-CN"/>
        </w:rPr>
        <w:t>3</w:t>
      </w:r>
      <w:r>
        <w:rPr>
          <w:rFonts w:hint="eastAsia" w:ascii="华文中宋" w:hAnsi="华文中宋" w:eastAsia="华文中宋" w:cs="宋体"/>
          <w:kern w:val="0"/>
          <w:sz w:val="24"/>
        </w:rPr>
        <w:t>年</w:t>
      </w:r>
      <w:r>
        <w:rPr>
          <w:rFonts w:hint="eastAsia" w:eastAsia="华文中宋" w:cs="宋体"/>
          <w:kern w:val="0"/>
          <w:sz w:val="24"/>
        </w:rPr>
        <w:t>4</w:t>
      </w:r>
      <w:r>
        <w:rPr>
          <w:rFonts w:hint="eastAsia" w:ascii="华文中宋" w:hAnsi="华文中宋" w:eastAsia="华文中宋" w:cs="宋体"/>
          <w:kern w:val="0"/>
          <w:sz w:val="24"/>
        </w:rPr>
        <w:t>月）</w:t>
      </w:r>
    </w:p>
    <w:p>
      <w:pPr>
        <w:widowControl/>
        <w:ind w:firstLine="0" w:firstLineChars="0"/>
        <w:rPr>
          <w:rFonts w:hint="eastAsia" w:ascii="华文中宋" w:hAnsi="华文中宋" w:eastAsia="华文中宋" w:cs="宋体"/>
          <w:kern w:val="0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1472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tblHeader/>
          <w:jc w:val="center"/>
        </w:trPr>
        <w:tc>
          <w:tcPr>
            <w:tcW w:w="4800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　　　　　　内 容</w:t>
            </w:r>
          </w:p>
          <w:p>
            <w:pPr>
              <w:widowControl/>
              <w:ind w:firstLine="0" w:firstLineChars="0"/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　计量单位</w:t>
            </w:r>
          </w:p>
          <w:p>
            <w:pPr>
              <w:widowControl/>
              <w:ind w:firstLine="0" w:firstLineChars="0"/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</w:pPr>
          </w:p>
        </w:tc>
        <w:tc>
          <w:tcPr>
            <w:tcW w:w="2498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w:t>　 数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1.开展理论宣讲、政策解读和文明实践活动次数</w:t>
            </w:r>
          </w:p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/>
                <w:kern w:val="0"/>
                <w:szCs w:val="21"/>
              </w:rPr>
              <w:t>次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2.开展科技下乡活动次数</w:t>
            </w:r>
          </w:p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次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科技下乡到乡镇个数</w:t>
            </w:r>
          </w:p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个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科技下乡到村个数</w:t>
            </w:r>
          </w:p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个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3.科技下乡受服务的农民总人数</w:t>
            </w:r>
          </w:p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人次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4.组织科技下乡志愿服务团队支数</w:t>
            </w:r>
          </w:p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支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组织科技志愿人员下乡人数</w:t>
            </w:r>
          </w:p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人次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5.举办“科技之冬”专场活动数量</w:t>
            </w:r>
          </w:p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次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参加“科技之冬”专场活动总人数</w:t>
            </w:r>
          </w:p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人次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6.举办实用技术培训班、科技讲座次数</w:t>
            </w:r>
            <w:r>
              <w:rPr>
                <w:rFonts w:hint="eastAsia"/>
                <w:kern w:val="0"/>
                <w:szCs w:val="21"/>
                <w:lang w:eastAsia="zh-CN"/>
              </w:rPr>
              <w:t>（含线上）</w:t>
            </w:r>
          </w:p>
          <w:p>
            <w:pPr>
              <w:widowControl/>
              <w:ind w:firstLine="0" w:firstLineChars="0"/>
              <w:jc w:val="left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场次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受培训的农民人数</w:t>
            </w:r>
          </w:p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人次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受培训科技人员人数</w:t>
            </w:r>
          </w:p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人次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受培训示范户人数</w:t>
            </w:r>
          </w:p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人次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7.放映科教影视片数量</w:t>
            </w:r>
          </w:p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场次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观众人数</w:t>
            </w:r>
          </w:p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人次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8.发送科普图书数量</w:t>
            </w:r>
          </w:p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册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科普挂图数量</w:t>
            </w:r>
          </w:p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套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科普录像片数量</w:t>
            </w:r>
          </w:p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部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下载“科普中国”APP人数</w:t>
            </w:r>
          </w:p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人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9.科普展览次数</w:t>
            </w:r>
          </w:p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场次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观众人数</w:t>
            </w:r>
          </w:p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人次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10.与新闻单位合作制作宣传栏目、节目数量</w:t>
            </w:r>
          </w:p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期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11.推广新技术数量</w:t>
            </w:r>
          </w:p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项次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新品种试验推广数量</w:t>
            </w:r>
          </w:p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个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12.经费总投入金额</w:t>
            </w:r>
          </w:p>
          <w:p>
            <w:pPr>
              <w:widowControl/>
              <w:ind w:firstLine="0" w:firstLineChars="0"/>
              <w:jc w:val="left"/>
              <w:rPr>
                <w:kern w:val="0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元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GFkZGY5NTRlZDA2M2JhMTliMjAyMjU3ZmJkZGEifQ=="/>
  </w:docVars>
  <w:rsids>
    <w:rsidRoot w:val="15B31242"/>
    <w:rsid w:val="15B3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2022-12-21T08:28:00Z</dcterms:created>
  <dc:creator>云天</dc:creator>
  <cp:lastModifiedBy>云天</cp:lastModifiedBy>
  <dcterms:modified xsi:type="dcterms:W3CDTF">2022-12-21T08:29:14Z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99E272C73F404E9DB8A906764CC8154E</vt:lpwstr>
  </property>
</Properties>
</file>