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color w:val="262626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262626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262626"/>
          <w:kern w:val="2"/>
          <w:sz w:val="32"/>
          <w:szCs w:val="32"/>
          <w:lang w:val="en-US" w:eastAsia="zh-CN" w:bidi="ar"/>
        </w:rPr>
        <w:t>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宋体"/>
          <w:b/>
          <w:bCs w:val="0"/>
          <w:color w:val="FF0000"/>
          <w:sz w:val="32"/>
          <w:szCs w:val="32"/>
          <w:lang w:val="en-US"/>
        </w:rPr>
      </w:pPr>
      <w:r>
        <w:rPr>
          <w:rFonts w:hint="default" w:ascii="Calibri" w:hAnsi="Calibri" w:eastAsia="宋体" w:cs="Times New Roman"/>
          <w:color w:val="FF0000"/>
          <w:kern w:val="2"/>
          <w:sz w:val="21"/>
          <w:szCs w:val="22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/>
          <w:color w:val="404040"/>
          <w:spacing w:val="15"/>
          <w:kern w:val="36"/>
          <w:sz w:val="32"/>
          <w:szCs w:val="32"/>
          <w:lang w:val="en-US" w:eastAsia="zh-CN" w:bidi="ar"/>
        </w:rPr>
        <w:t>社团</w:t>
      </w:r>
      <w:r>
        <w:rPr>
          <w:rFonts w:hint="eastAsia" w:ascii="宋体" w:hAnsi="宋体" w:eastAsia="宋体" w:cs="宋体"/>
          <w:b/>
          <w:bCs w:val="0"/>
          <w:color w:val="262626"/>
          <w:kern w:val="2"/>
          <w:sz w:val="32"/>
          <w:szCs w:val="32"/>
          <w:lang w:val="en-US" w:eastAsia="zh-CN" w:bidi="ar"/>
        </w:rPr>
        <w:t>作品名额分配表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FF0000"/>
          <w:lang w:val="en-U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2764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0"/>
                <w:szCs w:val="30"/>
                <w:lang w:val="en-US" w:eastAsia="zh-CN" w:bidi="ar"/>
              </w:rPr>
              <w:t xml:space="preserve">             </w:t>
            </w: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00" w:firstLineChars="200"/>
              <w:jc w:val="both"/>
              <w:rPr>
                <w:rFonts w:hint="default" w:ascii="Times New Roman" w:hAnsi="Times New Roman" w:eastAsia="黑体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地区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社团学生作品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社团教师作品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长春市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200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吉林市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500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四平市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200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辽源市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100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通化市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100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白山市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100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白城市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100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松原市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100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延边州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100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长白山开发区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100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梅河口市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100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合 计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1700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330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3308B"/>
    <w:rsid w:val="6FC3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2022-01-20T07:45:00Z</dcterms:created>
  <dc:creator>云天</dc:creator>
  <cp:lastModifiedBy>云天</cp:lastModifiedBy>
  <dcterms:modified xsi:type="dcterms:W3CDTF">2022-01-20T07:46:09Z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